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План  работы заседаний методического объединения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учителей математики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на 202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-202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учебный год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  <w:t>Методическая тема МО на 202</w:t>
      </w:r>
      <w:r>
        <w:rPr>
          <w:rFonts w:eastAsia="Times New Roman" w:cs="Arial" w:ascii="Arial" w:hAnsi="Arial"/>
          <w:sz w:val="28"/>
          <w:szCs w:val="28"/>
          <w:lang w:eastAsia="ru-RU"/>
        </w:rPr>
        <w:t>3</w:t>
      </w:r>
      <w:r>
        <w:rPr>
          <w:rFonts w:eastAsia="Times New Roman" w:cs="Arial" w:ascii="Arial" w:hAnsi="Arial"/>
          <w:sz w:val="28"/>
          <w:szCs w:val="28"/>
          <w:lang w:eastAsia="ru-RU"/>
        </w:rPr>
        <w:t xml:space="preserve"> - 202</w:t>
      </w:r>
      <w:r>
        <w:rPr>
          <w:rFonts w:eastAsia="Times New Roman" w:cs="Arial" w:ascii="Arial" w:hAnsi="Arial"/>
          <w:sz w:val="28"/>
          <w:szCs w:val="28"/>
          <w:lang w:eastAsia="ru-RU"/>
        </w:rPr>
        <w:t>4</w:t>
      </w:r>
      <w:r>
        <w:rPr>
          <w:rFonts w:eastAsia="Times New Roman" w:cs="Arial" w:ascii="Arial" w:hAnsi="Arial"/>
          <w:sz w:val="28"/>
          <w:szCs w:val="28"/>
          <w:lang w:eastAsia="ru-RU"/>
        </w:rPr>
        <w:t xml:space="preserve"> учебный год: «Реализация обновленных ФГОС </w:t>
      </w:r>
      <w:r>
        <w:rPr>
          <w:rFonts w:eastAsia="Times New Roman" w:cs="Arial" w:ascii="Arial" w:hAnsi="Arial"/>
          <w:sz w:val="28"/>
          <w:szCs w:val="28"/>
          <w:lang w:eastAsia="ru-RU"/>
        </w:rPr>
        <w:t>СОО</w:t>
      </w:r>
      <w:r>
        <w:rPr>
          <w:rFonts w:eastAsia="Times New Roman" w:cs="Arial" w:ascii="Arial" w:hAnsi="Arial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sz w:val="28"/>
          <w:szCs w:val="28"/>
          <w:lang w:eastAsia="ru-RU"/>
        </w:rPr>
        <w:t>Цель: оказать методическую помощь педагогическим работникам в вопросах реализации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ru-RU"/>
        </w:rPr>
        <w:t xml:space="preserve">обновленных ФГОС </w:t>
      </w:r>
      <w:r>
        <w:rPr>
          <w:rFonts w:eastAsia="Times New Roman" w:cs="Arial" w:ascii="Arial" w:hAnsi="Arial"/>
          <w:sz w:val="28"/>
          <w:szCs w:val="28"/>
          <w:lang w:eastAsia="ru-RU"/>
        </w:rPr>
        <w:t>СОО</w:t>
      </w:r>
      <w:r>
        <w:rPr>
          <w:rFonts w:eastAsia="Times New Roman" w:cs="Arial" w:ascii="Arial" w:hAnsi="Arial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  <w:t>Задачи: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sz w:val="28"/>
          <w:szCs w:val="28"/>
          <w:lang w:eastAsia="ru-RU"/>
        </w:rPr>
        <w:t>1. освоить работу электронного ресурса «Конструктора рабочих программ»;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sz w:val="28"/>
          <w:szCs w:val="28"/>
          <w:lang w:eastAsia="ru-RU"/>
        </w:rPr>
        <w:t>2. разработать методические механизмы, способствующие качественной реализации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ru-RU"/>
        </w:rPr>
        <w:t>предметных рабочих программ в соответствии с обновленными ФГОС;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sz w:val="28"/>
          <w:szCs w:val="28"/>
          <w:lang w:eastAsia="ru-RU"/>
        </w:rPr>
        <w:t>3. разработать алгоритм подготовки педагога к учебному занятию, помогающий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sz w:val="28"/>
          <w:szCs w:val="28"/>
          <w:lang w:eastAsia="ru-RU"/>
        </w:rPr>
        <w:t>обеспечить единство учебной и воспитательной деятельности.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Заседание №1. Август.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Тема: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Организация и планирование работы  на новый учебный год».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  <w:t xml:space="preserve">1.Изучение рекомендаций по реализации ООП </w:t>
      </w:r>
      <w:r>
        <w:rPr>
          <w:rFonts w:eastAsia="Times New Roman" w:cs="Arial" w:ascii="Arial" w:hAnsi="Arial"/>
          <w:sz w:val="28"/>
          <w:szCs w:val="28"/>
          <w:lang w:eastAsia="ru-RU"/>
        </w:rPr>
        <w:t>С</w:t>
      </w:r>
      <w:r>
        <w:rPr>
          <w:rFonts w:eastAsia="Times New Roman" w:cs="Arial" w:ascii="Arial" w:hAnsi="Arial"/>
          <w:sz w:val="28"/>
          <w:szCs w:val="28"/>
          <w:lang w:eastAsia="ru-RU"/>
        </w:rPr>
        <w:t>ОО в связи с обновленными ФГОС( Руководитель МО)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2.  Обсуждение плана МО на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учебный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Рассмотрение рабочих программ по предметам, предметным курсам и</w:t>
      </w:r>
      <w:r>
        <w:rPr>
          <w:rFonts w:eastAsia="Times New Roman" w:cs="Arial" w:ascii="Arial" w:hAnsi="Arial"/>
          <w:sz w:val="28"/>
          <w:szCs w:val="28"/>
          <w:lang w:eastAsia="ru-RU"/>
        </w:rPr>
        <w:t xml:space="preserve"> программ внеурочной деятельности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учебный год.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Организация и проведение олимпиады по математике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-11 классах.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Заседание №2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Тема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«Этапы проектирования урока в соответствии с ФГОС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1.Особенности уроков по ФГОС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</w:t>
      </w:r>
      <w:r>
        <w:rPr>
          <w:rFonts w:eastAsia="Times New Roman" w:cs="Arial" w:ascii="Arial" w:hAnsi="Arial"/>
          <w:sz w:val="28"/>
          <w:szCs w:val="28"/>
          <w:lang w:eastAsia="ru-RU"/>
        </w:rPr>
        <w:t>Виды функциональной грамотности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ru-RU"/>
        </w:rPr>
        <w:t>обучающихся, формируемые на уроках.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sz w:val="28"/>
          <w:szCs w:val="28"/>
          <w:lang w:eastAsia="ru-RU"/>
        </w:rPr>
        <w:t>( Руководитель мо)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3.Преемственность в обучении предметов   естественно - математического цикла на всех ступенях обучения (учителя, работающие в  10-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классах)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Анализ ВПР: члены МО.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Заседание №3 Март.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Тема: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Технология подготовки выпускников к итоговой аттестации.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Проведение пробных экзаменов по предметам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-х и 11-х классах.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Изучение инструкций по проведению ЕГЭ  в  11-х классах.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Особенности контрольно- измерительных материалов по  ЕГЭ в  200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Обмен опытом «Пути повышения эффективности работы учителей по  подготовке выпускников школы к ЕГЭ, государственной итоговой аттестации»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8477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847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2</Pages>
  <Words>239</Words>
  <Characters>1600</Characters>
  <CharactersWithSpaces>1926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2022-09-12T05:40:00Z</dcterms:created>
  <dc:creator>Пользователь Windows</dc:creator>
  <dc:description/>
  <dc:language>ru-RU</dc:language>
  <cp:lastModifiedBy/>
  <cp:lastPrinted>2022-09-12T05:39:00Z</cp:lastPrinted>
  <dcterms:modified xsi:type="dcterms:W3CDTF">2023-10-10T10:18:24Z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